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06F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>ГРАДОНАЧЕЛНИК</w:t>
      </w: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>Градска управа</w:t>
      </w:r>
    </w:p>
    <w:p w:rsidR="00BB7D9E" w:rsidRPr="009170C0" w:rsidRDefault="00BB7D9E" w:rsidP="00BB7D9E">
      <w:pPr>
        <w:pStyle w:val="NoSpacing"/>
        <w:numPr>
          <w:ilvl w:val="0"/>
          <w:numId w:val="2"/>
        </w:numPr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9170C0">
        <w:rPr>
          <w:rFonts w:ascii="Times New Roman" w:hAnsi="Times New Roman" w:cs="Times New Roman"/>
          <w:b/>
          <w:sz w:val="24"/>
          <w:szCs w:val="24"/>
        </w:rPr>
        <w:t>Одсјек за локални економски развој и европске интеграције -</w:t>
      </w: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7D9E">
        <w:rPr>
          <w:rFonts w:ascii="Times New Roman" w:hAnsi="Times New Roman" w:cs="Times New Roman"/>
          <w:sz w:val="24"/>
          <w:szCs w:val="24"/>
        </w:rPr>
        <w:t xml:space="preserve">Број: </w:t>
      </w:r>
      <w:r w:rsidR="004A3E06">
        <w:rPr>
          <w:rFonts w:ascii="Times New Roman" w:hAnsi="Times New Roman" w:cs="Times New Roman"/>
          <w:sz w:val="24"/>
          <w:szCs w:val="24"/>
        </w:rPr>
        <w:t>02/14-057-1-</w:t>
      </w:r>
      <w:r w:rsidR="009707D3">
        <w:rPr>
          <w:rFonts w:ascii="Times New Roman" w:hAnsi="Times New Roman" w:cs="Times New Roman"/>
          <w:sz w:val="24"/>
          <w:szCs w:val="24"/>
        </w:rPr>
        <w:t>90/</w:t>
      </w:r>
      <w:r w:rsidR="004A3E06">
        <w:rPr>
          <w:rFonts w:ascii="Times New Roman" w:hAnsi="Times New Roman" w:cs="Times New Roman"/>
          <w:sz w:val="24"/>
          <w:szCs w:val="24"/>
        </w:rPr>
        <w:t>2</w:t>
      </w:r>
      <w:r w:rsidR="009707D3">
        <w:rPr>
          <w:rFonts w:ascii="Times New Roman" w:hAnsi="Times New Roman" w:cs="Times New Roman"/>
          <w:sz w:val="24"/>
          <w:szCs w:val="24"/>
        </w:rPr>
        <w:t>2</w:t>
      </w:r>
    </w:p>
    <w:p w:rsidR="00BB7D9E" w:rsidRPr="00BB7D9E" w:rsidRDefault="000E1D5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9707D3">
        <w:rPr>
          <w:rFonts w:ascii="Times New Roman" w:hAnsi="Times New Roman" w:cs="Times New Roman"/>
          <w:sz w:val="24"/>
          <w:szCs w:val="24"/>
        </w:rPr>
        <w:t>18.04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9707D3">
        <w:rPr>
          <w:rFonts w:ascii="Times New Roman" w:hAnsi="Times New Roman" w:cs="Times New Roman"/>
          <w:sz w:val="24"/>
          <w:szCs w:val="24"/>
        </w:rPr>
        <w:t>22</w:t>
      </w:r>
      <w:r w:rsidR="00BB7D9E" w:rsidRPr="00BB7D9E">
        <w:rPr>
          <w:rFonts w:ascii="Times New Roman" w:hAnsi="Times New Roman" w:cs="Times New Roman"/>
          <w:sz w:val="24"/>
          <w:szCs w:val="24"/>
        </w:rPr>
        <w:t>. године</w:t>
      </w: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7D9E" w:rsidRPr="00BB7D9E" w:rsidRDefault="00BB7D9E" w:rsidP="00BB7D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7D9E" w:rsidRPr="00C368E2" w:rsidRDefault="00BB7D9E" w:rsidP="00BB7D9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8E2">
        <w:rPr>
          <w:rFonts w:ascii="Times New Roman" w:hAnsi="Times New Roman" w:cs="Times New Roman"/>
          <w:b/>
          <w:sz w:val="24"/>
          <w:szCs w:val="24"/>
        </w:rPr>
        <w:t>ЗАПИСНИК</w:t>
      </w:r>
    </w:p>
    <w:p w:rsidR="00BB7D9E" w:rsidRPr="00C368E2" w:rsidRDefault="00BB7D9E" w:rsidP="00BB7D9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8E2">
        <w:rPr>
          <w:rFonts w:ascii="Times New Roman" w:hAnsi="Times New Roman" w:cs="Times New Roman"/>
          <w:b/>
          <w:sz w:val="24"/>
          <w:szCs w:val="24"/>
        </w:rPr>
        <w:t>Координационог тијела за праћење имплементације Стратегије</w:t>
      </w:r>
      <w:r w:rsidR="009707D3">
        <w:rPr>
          <w:rFonts w:ascii="Times New Roman" w:hAnsi="Times New Roman" w:cs="Times New Roman"/>
          <w:b/>
          <w:sz w:val="24"/>
          <w:szCs w:val="24"/>
        </w:rPr>
        <w:t xml:space="preserve"> локалног развоја Града Бијељина</w:t>
      </w:r>
      <w:r w:rsidRPr="00C368E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A3E06">
        <w:rPr>
          <w:rFonts w:ascii="Times New Roman" w:hAnsi="Times New Roman" w:cs="Times New Roman"/>
          <w:b/>
          <w:sz w:val="24"/>
          <w:szCs w:val="24"/>
        </w:rPr>
        <w:t xml:space="preserve">одржног </w:t>
      </w:r>
      <w:r w:rsidR="005C58FC">
        <w:rPr>
          <w:rFonts w:ascii="Times New Roman" w:hAnsi="Times New Roman" w:cs="Times New Roman"/>
          <w:b/>
          <w:sz w:val="24"/>
          <w:szCs w:val="24"/>
        </w:rPr>
        <w:t>1</w:t>
      </w:r>
      <w:r w:rsidR="009707D3">
        <w:rPr>
          <w:rFonts w:ascii="Times New Roman" w:hAnsi="Times New Roman" w:cs="Times New Roman"/>
          <w:b/>
          <w:sz w:val="24"/>
          <w:szCs w:val="24"/>
        </w:rPr>
        <w:t>8.04.2022</w:t>
      </w:r>
      <w:r w:rsidRPr="00C368E2">
        <w:rPr>
          <w:rFonts w:ascii="Times New Roman" w:hAnsi="Times New Roman" w:cs="Times New Roman"/>
          <w:b/>
          <w:sz w:val="24"/>
          <w:szCs w:val="24"/>
        </w:rPr>
        <w:t>. године</w:t>
      </w:r>
    </w:p>
    <w:p w:rsidR="00BB7D9E" w:rsidRDefault="00BB7D9E" w:rsidP="00BB7D9E">
      <w:pPr>
        <w:pStyle w:val="NoSpacing"/>
        <w:ind w:left="142"/>
        <w:rPr>
          <w:rFonts w:ascii="Times New Roman" w:hAnsi="Times New Roman" w:cs="Times New Roman"/>
          <w:sz w:val="24"/>
          <w:szCs w:val="24"/>
        </w:rPr>
      </w:pPr>
    </w:p>
    <w:p w:rsidR="00BF7A38" w:rsidRDefault="00BF7A38" w:rsidP="00BB7D9E">
      <w:pPr>
        <w:pStyle w:val="NoSpacing"/>
        <w:ind w:left="142"/>
        <w:rPr>
          <w:rFonts w:ascii="Times New Roman" w:hAnsi="Times New Roman" w:cs="Times New Roman"/>
          <w:sz w:val="24"/>
          <w:szCs w:val="24"/>
        </w:rPr>
      </w:pPr>
    </w:p>
    <w:p w:rsidR="00C368E2" w:rsidRDefault="004A3E06" w:rsidP="009707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C58FC">
        <w:rPr>
          <w:rFonts w:ascii="Times New Roman" w:hAnsi="Times New Roman" w:cs="Times New Roman"/>
          <w:sz w:val="24"/>
          <w:szCs w:val="24"/>
        </w:rPr>
        <w:t xml:space="preserve">Дана </w:t>
      </w:r>
      <w:r w:rsidR="009707D3">
        <w:rPr>
          <w:rFonts w:ascii="Times New Roman" w:hAnsi="Times New Roman" w:cs="Times New Roman"/>
          <w:sz w:val="24"/>
          <w:szCs w:val="24"/>
        </w:rPr>
        <w:t>18.04.2022</w:t>
      </w:r>
      <w:r w:rsidR="005C58FC" w:rsidRPr="005C58FC">
        <w:rPr>
          <w:rFonts w:ascii="Times New Roman" w:hAnsi="Times New Roman" w:cs="Times New Roman"/>
          <w:sz w:val="24"/>
          <w:szCs w:val="24"/>
        </w:rPr>
        <w:t xml:space="preserve">. </w:t>
      </w:r>
      <w:r w:rsidR="004F6D13" w:rsidRPr="005C58FC">
        <w:rPr>
          <w:rFonts w:ascii="Times New Roman" w:hAnsi="Times New Roman" w:cs="Times New Roman"/>
          <w:sz w:val="24"/>
          <w:szCs w:val="24"/>
        </w:rPr>
        <w:t>године</w:t>
      </w:r>
      <w:r w:rsidR="004F6D13">
        <w:rPr>
          <w:rFonts w:ascii="Times New Roman" w:hAnsi="Times New Roman" w:cs="Times New Roman"/>
          <w:sz w:val="24"/>
          <w:szCs w:val="24"/>
        </w:rPr>
        <w:t xml:space="preserve"> одржан је састанак Координационог т</w:t>
      </w:r>
      <w:r w:rsidR="00B24CA9">
        <w:rPr>
          <w:rFonts w:ascii="Times New Roman" w:hAnsi="Times New Roman" w:cs="Times New Roman"/>
          <w:sz w:val="24"/>
          <w:szCs w:val="24"/>
        </w:rPr>
        <w:t xml:space="preserve">ијела за праћење имплементације </w:t>
      </w:r>
      <w:r w:rsidR="004F6D13">
        <w:rPr>
          <w:rFonts w:ascii="Times New Roman" w:hAnsi="Times New Roman" w:cs="Times New Roman"/>
          <w:sz w:val="24"/>
          <w:szCs w:val="24"/>
        </w:rPr>
        <w:t>Стратегије</w:t>
      </w:r>
      <w:r w:rsidR="009707D3">
        <w:rPr>
          <w:rFonts w:ascii="Times New Roman" w:hAnsi="Times New Roman" w:cs="Times New Roman"/>
          <w:sz w:val="24"/>
          <w:szCs w:val="24"/>
        </w:rPr>
        <w:t xml:space="preserve"> локалног</w:t>
      </w:r>
      <w:r w:rsidR="004F6D13">
        <w:rPr>
          <w:rFonts w:ascii="Times New Roman" w:hAnsi="Times New Roman" w:cs="Times New Roman"/>
          <w:sz w:val="24"/>
          <w:szCs w:val="24"/>
        </w:rPr>
        <w:t xml:space="preserve"> развоја Града Бијељина за период од 2014. 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707D3">
        <w:rPr>
          <w:rFonts w:ascii="Times New Roman" w:hAnsi="Times New Roman" w:cs="Times New Roman"/>
          <w:sz w:val="24"/>
          <w:szCs w:val="24"/>
        </w:rPr>
        <w:t xml:space="preserve"> 2023. године, са почетком у 11</w:t>
      </w:r>
      <w:r w:rsidR="004F6D13">
        <w:rPr>
          <w:rFonts w:ascii="Times New Roman" w:hAnsi="Times New Roman" w:cs="Times New Roman"/>
          <w:sz w:val="24"/>
          <w:szCs w:val="24"/>
        </w:rPr>
        <w:t xml:space="preserve"> часова. Састанак </w:t>
      </w:r>
      <w:r w:rsidR="005C58FC">
        <w:rPr>
          <w:rFonts w:ascii="Times New Roman" w:hAnsi="Times New Roman" w:cs="Times New Roman"/>
          <w:sz w:val="24"/>
          <w:szCs w:val="24"/>
        </w:rPr>
        <w:t xml:space="preserve">је предводила </w:t>
      </w:r>
      <w:r w:rsidR="004F6D13">
        <w:rPr>
          <w:rFonts w:ascii="Times New Roman" w:hAnsi="Times New Roman" w:cs="Times New Roman"/>
          <w:sz w:val="24"/>
          <w:szCs w:val="24"/>
        </w:rPr>
        <w:t>Анкица Тодоровић, шеф Одсјека за локални економски развој и европске интеграције.</w:t>
      </w:r>
    </w:p>
    <w:p w:rsidR="004F6D13" w:rsidRDefault="004F6D13" w:rsidP="004F6D13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1373" w:rsidRDefault="0081343E" w:rsidP="009707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Састанку је присуствовало </w:t>
      </w:r>
      <w:r w:rsidR="009707D3">
        <w:rPr>
          <w:rFonts w:ascii="Times New Roman" w:hAnsi="Times New Roman" w:cs="Times New Roman"/>
          <w:sz w:val="24"/>
          <w:szCs w:val="24"/>
        </w:rPr>
        <w:t>6</w:t>
      </w:r>
      <w:r w:rsidR="004F6D13">
        <w:rPr>
          <w:rFonts w:ascii="Times New Roman" w:hAnsi="Times New Roman" w:cs="Times New Roman"/>
          <w:sz w:val="24"/>
          <w:szCs w:val="24"/>
        </w:rPr>
        <w:t xml:space="preserve"> чланова</w:t>
      </w:r>
      <w:r w:rsidR="009707D3">
        <w:rPr>
          <w:rFonts w:ascii="Times New Roman" w:hAnsi="Times New Roman" w:cs="Times New Roman"/>
          <w:sz w:val="24"/>
          <w:szCs w:val="24"/>
        </w:rPr>
        <w:t xml:space="preserve"> </w:t>
      </w:r>
      <w:r w:rsidR="004F6D13">
        <w:rPr>
          <w:rFonts w:ascii="Times New Roman" w:hAnsi="Times New Roman" w:cs="Times New Roman"/>
          <w:sz w:val="24"/>
          <w:szCs w:val="24"/>
        </w:rPr>
        <w:t>Координационог тијела за праћење имплементације С</w:t>
      </w:r>
      <w:r w:rsidR="00F93897">
        <w:rPr>
          <w:rFonts w:ascii="Times New Roman" w:hAnsi="Times New Roman" w:cs="Times New Roman"/>
          <w:sz w:val="24"/>
          <w:szCs w:val="24"/>
        </w:rPr>
        <w:t xml:space="preserve">тратегије: </w:t>
      </w:r>
      <w:r w:rsidR="009707D3">
        <w:rPr>
          <w:rFonts w:ascii="Times New Roman" w:hAnsi="Times New Roman" w:cs="Times New Roman"/>
          <w:sz w:val="24"/>
          <w:szCs w:val="24"/>
        </w:rPr>
        <w:t>Драгиша Максимовић (ЗЕДП „Електро-Бијељина“), Татјана Вујић (Одјељење за привреду), Драган Вујић (Одјељење за стамбено-комуналне п0ослове и заштиту животне средине), Тања Милинковић (Удружење „Импулс“), Игор Бешлић (Центар за културу „Семберија“), Анкица Тодоровић (Одсјек за локални економски развој и европске интеграције). Такође, састанку су присуствовали Ивана Љубинковић и Александар Капетина, службеници у Одсјеку за локални економски развој и европске интеграције</w:t>
      </w:r>
    </w:p>
    <w:p w:rsidR="00EB5F5D" w:rsidRDefault="00EB5F5D" w:rsidP="009707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D3270" w:rsidRDefault="00907411" w:rsidP="0090741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07411">
        <w:rPr>
          <w:rFonts w:ascii="Times New Roman" w:hAnsi="Times New Roman" w:cs="Times New Roman"/>
          <w:b/>
          <w:sz w:val="24"/>
          <w:szCs w:val="24"/>
          <w:u w:val="single"/>
        </w:rPr>
        <w:t>ДНЕВНИ РЕД:</w:t>
      </w:r>
    </w:p>
    <w:p w:rsidR="00907411" w:rsidRDefault="00907411" w:rsidP="0090741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2BD5" w:rsidRPr="009707D3" w:rsidRDefault="00907411" w:rsidP="00907411">
      <w:pPr>
        <w:pStyle w:val="NoSpacing"/>
        <w:numPr>
          <w:ilvl w:val="0"/>
          <w:numId w:val="3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07D3">
        <w:rPr>
          <w:rFonts w:ascii="Times New Roman" w:hAnsi="Times New Roman" w:cs="Times New Roman"/>
          <w:sz w:val="24"/>
          <w:szCs w:val="24"/>
        </w:rPr>
        <w:t>Анализа</w:t>
      </w:r>
      <w:r w:rsidR="00401B15" w:rsidRPr="009707D3">
        <w:rPr>
          <w:rFonts w:ascii="Times New Roman" w:hAnsi="Times New Roman" w:cs="Times New Roman"/>
          <w:sz w:val="24"/>
          <w:szCs w:val="24"/>
        </w:rPr>
        <w:t xml:space="preserve"> нацрта</w:t>
      </w:r>
      <w:r w:rsidR="009707D3" w:rsidRPr="009707D3">
        <w:rPr>
          <w:rFonts w:ascii="Times New Roman" w:hAnsi="Times New Roman" w:cs="Times New Roman"/>
          <w:sz w:val="24"/>
          <w:szCs w:val="24"/>
        </w:rPr>
        <w:t xml:space="preserve"> </w:t>
      </w:r>
      <w:r w:rsidR="009707D3" w:rsidRPr="009707D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Извјештаја о остварењу годишњег плана имплементације Стратегије локалног развоја Града Бијељина за 2021. годину.</w:t>
      </w:r>
    </w:p>
    <w:p w:rsidR="004B2BD5" w:rsidRPr="009707D3" w:rsidRDefault="004B2BD5" w:rsidP="004B2BD5">
      <w:pPr>
        <w:pStyle w:val="NoSpacing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39150C" w:rsidRPr="009707D3" w:rsidRDefault="0039150C" w:rsidP="0039150C">
      <w:pPr>
        <w:pStyle w:val="NoSpacing"/>
        <w:numPr>
          <w:ilvl w:val="0"/>
          <w:numId w:val="3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07D3">
        <w:rPr>
          <w:rFonts w:ascii="Times New Roman" w:hAnsi="Times New Roman" w:cs="Times New Roman"/>
          <w:sz w:val="24"/>
          <w:szCs w:val="24"/>
        </w:rPr>
        <w:t>Закључци са састанка</w:t>
      </w:r>
      <w:r w:rsidR="00B24CA9" w:rsidRPr="009707D3">
        <w:rPr>
          <w:rFonts w:ascii="Times New Roman" w:hAnsi="Times New Roman" w:cs="Times New Roman"/>
          <w:sz w:val="24"/>
          <w:szCs w:val="24"/>
        </w:rPr>
        <w:t>.</w:t>
      </w:r>
    </w:p>
    <w:p w:rsidR="0039150C" w:rsidRDefault="0039150C" w:rsidP="0039150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2F79" w:rsidRDefault="00B22F79" w:rsidP="0039150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2F79" w:rsidRPr="00B22F79" w:rsidRDefault="009707D3" w:rsidP="00B22F79">
      <w:pPr>
        <w:pStyle w:val="ListParagraph"/>
        <w:numPr>
          <w:ilvl w:val="0"/>
          <w:numId w:val="12"/>
        </w:numPr>
        <w:spacing w:after="0" w:line="240" w:lineRule="auto"/>
        <w:ind w:left="851" w:hanging="284"/>
        <w:jc w:val="both"/>
        <w:rPr>
          <w:rFonts w:ascii="Times New Roman" w:eastAsia="SimSun" w:hAnsi="Times New Roman" w:cs="Times New Roman"/>
          <w:sz w:val="24"/>
          <w:szCs w:val="24"/>
          <w:lang w:val="sr-Cyrl-CS" w:eastAsia="en-US"/>
        </w:rPr>
      </w:pPr>
      <w:r w:rsidRPr="009707D3">
        <w:rPr>
          <w:rFonts w:ascii="Times New Roman" w:eastAsia="SimSun" w:hAnsi="Times New Roman" w:cs="Times New Roman"/>
          <w:sz w:val="24"/>
          <w:szCs w:val="24"/>
          <w:lang w:val="sr-Cyrl-CS" w:eastAsia="en-US"/>
        </w:rPr>
        <w:t xml:space="preserve">Годишњим </w:t>
      </w:r>
      <w:r w:rsidRPr="009707D3">
        <w:rPr>
          <w:rFonts w:ascii="Times New Roman" w:eastAsia="SimSun" w:hAnsi="Times New Roman" w:cs="Times New Roman"/>
          <w:sz w:val="24"/>
          <w:szCs w:val="24"/>
          <w:lang w:val="hr-HR" w:eastAsia="en-US"/>
        </w:rPr>
        <w:t xml:space="preserve">Планом имплементације </w:t>
      </w:r>
      <w:r w:rsidRPr="009707D3">
        <w:rPr>
          <w:rFonts w:ascii="Times New Roman" w:eastAsia="SimSun" w:hAnsi="Times New Roman" w:cs="Times New Roman"/>
          <w:sz w:val="24"/>
          <w:szCs w:val="24"/>
          <w:lang w:val="sr-Cyrl-CS" w:eastAsia="en-US"/>
        </w:rPr>
        <w:t xml:space="preserve">Стратегије локалног развоја Града Бијељина </w:t>
      </w:r>
      <w:r w:rsidRPr="009707D3">
        <w:rPr>
          <w:rFonts w:ascii="Times New Roman" w:eastAsia="SimSun" w:hAnsi="Times New Roman" w:cs="Times New Roman"/>
          <w:sz w:val="24"/>
          <w:szCs w:val="24"/>
          <w:lang w:val="hr-HR" w:eastAsia="en-US"/>
        </w:rPr>
        <w:t xml:space="preserve">за </w:t>
      </w:r>
      <w:r w:rsidRPr="009707D3">
        <w:rPr>
          <w:rFonts w:ascii="Times New Roman" w:eastAsia="SimSun" w:hAnsi="Times New Roman" w:cs="Times New Roman"/>
          <w:sz w:val="24"/>
          <w:szCs w:val="24"/>
          <w:lang w:val="sr-Cyrl-CS" w:eastAsia="en-US"/>
        </w:rPr>
        <w:t>2021.</w:t>
      </w:r>
      <w:r w:rsidRPr="009707D3">
        <w:rPr>
          <w:rFonts w:ascii="Times New Roman" w:eastAsia="SimSun" w:hAnsi="Times New Roman" w:cs="Times New Roman"/>
          <w:sz w:val="24"/>
          <w:szCs w:val="24"/>
          <w:lang w:val="hr-HR" w:eastAsia="en-US"/>
        </w:rPr>
        <w:t xml:space="preserve"> годину </w:t>
      </w:r>
      <w:r w:rsidRPr="009707D3">
        <w:rPr>
          <w:rFonts w:ascii="Times New Roman" w:eastAsia="SimSun" w:hAnsi="Times New Roman" w:cs="Times New Roman"/>
          <w:sz w:val="24"/>
          <w:szCs w:val="24"/>
          <w:lang w:eastAsia="en-US"/>
        </w:rPr>
        <w:t xml:space="preserve">било је </w:t>
      </w:r>
      <w:r w:rsidRPr="009707D3">
        <w:rPr>
          <w:rFonts w:ascii="Times New Roman" w:eastAsia="SimSun" w:hAnsi="Times New Roman" w:cs="Times New Roman"/>
          <w:sz w:val="24"/>
          <w:szCs w:val="24"/>
          <w:lang w:val="hr-HR" w:eastAsia="en-US"/>
        </w:rPr>
        <w:t xml:space="preserve">предвиђено спровођење </w:t>
      </w:r>
      <w:r w:rsidRPr="009707D3">
        <w:rPr>
          <w:rFonts w:ascii="Times New Roman" w:eastAsia="SimSun" w:hAnsi="Times New Roman" w:cs="Times New Roman"/>
          <w:b/>
          <w:sz w:val="24"/>
          <w:szCs w:val="24"/>
          <w:lang w:eastAsia="en-US"/>
        </w:rPr>
        <w:t xml:space="preserve">52 </w:t>
      </w:r>
      <w:r w:rsidRPr="009707D3">
        <w:rPr>
          <w:rFonts w:ascii="Times New Roman" w:eastAsia="SimSun" w:hAnsi="Times New Roman" w:cs="Times New Roman"/>
          <w:sz w:val="24"/>
          <w:szCs w:val="24"/>
          <w:lang w:val="sr-Cyrl-CS" w:eastAsia="en-US"/>
        </w:rPr>
        <w:t xml:space="preserve">пројекта, и то: </w:t>
      </w:r>
      <w:r w:rsidRPr="009707D3">
        <w:rPr>
          <w:rFonts w:ascii="Times New Roman" w:eastAsia="SimSun" w:hAnsi="Times New Roman" w:cs="Times New Roman"/>
          <w:b/>
          <w:sz w:val="24"/>
          <w:szCs w:val="24"/>
          <w:lang w:eastAsia="en-US"/>
        </w:rPr>
        <w:t>20</w:t>
      </w:r>
      <w:r w:rsidRPr="009707D3">
        <w:rPr>
          <w:rFonts w:ascii="Times New Roman" w:eastAsia="SimSun" w:hAnsi="Times New Roman" w:cs="Times New Roman"/>
          <w:b/>
          <w:sz w:val="24"/>
          <w:szCs w:val="24"/>
          <w:lang w:val="sr-Cyrl-CS" w:eastAsia="en-US"/>
        </w:rPr>
        <w:t xml:space="preserve"> </w:t>
      </w:r>
      <w:r w:rsidRPr="009707D3">
        <w:rPr>
          <w:rFonts w:ascii="Times New Roman" w:eastAsia="SimSun" w:hAnsi="Times New Roman" w:cs="Times New Roman"/>
          <w:sz w:val="24"/>
          <w:szCs w:val="24"/>
          <w:lang w:val="hr-HR" w:eastAsia="en-US"/>
        </w:rPr>
        <w:t>пројек</w:t>
      </w:r>
      <w:r w:rsidRPr="009707D3">
        <w:rPr>
          <w:rFonts w:ascii="Times New Roman" w:eastAsia="SimSun" w:hAnsi="Times New Roman" w:cs="Times New Roman"/>
          <w:sz w:val="24"/>
          <w:szCs w:val="24"/>
          <w:lang w:eastAsia="en-US"/>
        </w:rPr>
        <w:t>а</w:t>
      </w:r>
      <w:r w:rsidRPr="009707D3">
        <w:rPr>
          <w:rFonts w:ascii="Times New Roman" w:eastAsia="SimSun" w:hAnsi="Times New Roman" w:cs="Times New Roman"/>
          <w:sz w:val="24"/>
          <w:szCs w:val="24"/>
          <w:lang w:val="hr-HR" w:eastAsia="en-US"/>
        </w:rPr>
        <w:t xml:space="preserve">та </w:t>
      </w:r>
      <w:r w:rsidRPr="009707D3">
        <w:rPr>
          <w:rFonts w:ascii="Times New Roman" w:eastAsia="SimSun" w:hAnsi="Times New Roman" w:cs="Times New Roman"/>
          <w:sz w:val="24"/>
          <w:szCs w:val="24"/>
          <w:lang w:val="sr-Cyrl-CS" w:eastAsia="en-US"/>
        </w:rPr>
        <w:t xml:space="preserve">у склопу економског сектора (укупне вриједности </w:t>
      </w:r>
      <w:r w:rsidRPr="009707D3">
        <w:rPr>
          <w:rFonts w:ascii="Times New Roman" w:eastAsia="SimSun" w:hAnsi="Times New Roman" w:cs="Times New Roman"/>
          <w:b/>
          <w:sz w:val="24"/>
          <w:szCs w:val="24"/>
          <w:lang w:eastAsia="en-US"/>
        </w:rPr>
        <w:t xml:space="preserve">1.288.000,00 </w:t>
      </w:r>
      <w:r w:rsidRPr="009707D3">
        <w:rPr>
          <w:rFonts w:ascii="Times New Roman" w:eastAsia="SimSun" w:hAnsi="Times New Roman" w:cs="Times New Roman"/>
          <w:b/>
          <w:sz w:val="24"/>
          <w:szCs w:val="24"/>
          <w:lang w:val="sr-Cyrl-CS" w:eastAsia="en-US"/>
        </w:rPr>
        <w:t>КМ</w:t>
      </w:r>
      <w:r w:rsidRPr="009707D3">
        <w:rPr>
          <w:rFonts w:ascii="Times New Roman" w:eastAsia="SimSun" w:hAnsi="Times New Roman" w:cs="Times New Roman"/>
          <w:sz w:val="24"/>
          <w:szCs w:val="24"/>
          <w:lang w:val="sr-Cyrl-CS" w:eastAsia="en-US"/>
        </w:rPr>
        <w:t xml:space="preserve">), </w:t>
      </w:r>
      <w:r w:rsidRPr="009707D3">
        <w:rPr>
          <w:rFonts w:ascii="Times New Roman" w:eastAsia="SimSun" w:hAnsi="Times New Roman" w:cs="Times New Roman"/>
          <w:b/>
          <w:sz w:val="24"/>
          <w:szCs w:val="24"/>
          <w:lang w:eastAsia="en-US"/>
        </w:rPr>
        <w:t>12</w:t>
      </w:r>
      <w:r w:rsidRPr="009707D3">
        <w:rPr>
          <w:rFonts w:ascii="Times New Roman" w:eastAsia="SimSun" w:hAnsi="Times New Roman" w:cs="Times New Roman"/>
          <w:sz w:val="24"/>
          <w:szCs w:val="24"/>
          <w:lang w:val="sr-Cyrl-CS" w:eastAsia="en-US"/>
        </w:rPr>
        <w:t xml:space="preserve"> пројеката у друштвеном сектору (укупне вриједности </w:t>
      </w:r>
      <w:r w:rsidRPr="009707D3">
        <w:rPr>
          <w:rFonts w:ascii="Times New Roman" w:eastAsia="SimSun" w:hAnsi="Times New Roman" w:cs="Times New Roman"/>
          <w:b/>
          <w:sz w:val="24"/>
          <w:szCs w:val="24"/>
          <w:lang w:eastAsia="en-US"/>
        </w:rPr>
        <w:t xml:space="preserve">2.055.000,00 </w:t>
      </w:r>
      <w:r w:rsidRPr="009707D3">
        <w:rPr>
          <w:rFonts w:ascii="Times New Roman" w:eastAsia="SimSun" w:hAnsi="Times New Roman" w:cs="Times New Roman"/>
          <w:b/>
          <w:sz w:val="24"/>
          <w:szCs w:val="24"/>
          <w:lang w:val="sr-Cyrl-CS" w:eastAsia="en-US"/>
        </w:rPr>
        <w:t>КМ</w:t>
      </w:r>
      <w:r w:rsidRPr="009707D3">
        <w:rPr>
          <w:rFonts w:ascii="Times New Roman" w:eastAsia="SimSun" w:hAnsi="Times New Roman" w:cs="Times New Roman"/>
          <w:sz w:val="24"/>
          <w:szCs w:val="24"/>
          <w:lang w:val="sr-Cyrl-CS" w:eastAsia="en-US"/>
        </w:rPr>
        <w:t xml:space="preserve">) и </w:t>
      </w:r>
      <w:r w:rsidRPr="009707D3">
        <w:rPr>
          <w:rFonts w:ascii="Times New Roman" w:eastAsia="SimSun" w:hAnsi="Times New Roman" w:cs="Times New Roman"/>
          <w:b/>
          <w:sz w:val="24"/>
          <w:szCs w:val="24"/>
          <w:lang w:eastAsia="en-US"/>
        </w:rPr>
        <w:t xml:space="preserve">20 </w:t>
      </w:r>
      <w:r w:rsidRPr="009707D3">
        <w:rPr>
          <w:rFonts w:ascii="Times New Roman" w:eastAsia="SimSun" w:hAnsi="Times New Roman" w:cs="Times New Roman"/>
          <w:sz w:val="24"/>
          <w:szCs w:val="24"/>
          <w:lang w:val="sr-Cyrl-CS" w:eastAsia="en-US"/>
        </w:rPr>
        <w:t xml:space="preserve">пројеката у склопу еколошког сектора (укупне вриједности </w:t>
      </w:r>
      <w:r w:rsidRPr="009707D3">
        <w:rPr>
          <w:rFonts w:ascii="Times New Roman" w:eastAsia="SimSun" w:hAnsi="Times New Roman" w:cs="Times New Roman"/>
          <w:b/>
          <w:sz w:val="24"/>
          <w:szCs w:val="24"/>
          <w:lang w:eastAsia="en-US"/>
        </w:rPr>
        <w:t xml:space="preserve">13.990.573,63 </w:t>
      </w:r>
      <w:r w:rsidRPr="009707D3">
        <w:rPr>
          <w:rFonts w:ascii="Times New Roman" w:eastAsia="SimSun" w:hAnsi="Times New Roman" w:cs="Times New Roman"/>
          <w:b/>
          <w:sz w:val="24"/>
          <w:szCs w:val="24"/>
          <w:lang w:val="sr-Cyrl-CS" w:eastAsia="en-US"/>
        </w:rPr>
        <w:t>КМ</w:t>
      </w:r>
      <w:r w:rsidRPr="009707D3">
        <w:rPr>
          <w:rFonts w:ascii="Times New Roman" w:eastAsia="SimSun" w:hAnsi="Times New Roman" w:cs="Times New Roman"/>
          <w:sz w:val="24"/>
          <w:szCs w:val="24"/>
          <w:lang w:val="sr-Cyrl-CS" w:eastAsia="en-US"/>
        </w:rPr>
        <w:t xml:space="preserve">). </w:t>
      </w:r>
      <w:r w:rsidRPr="009707D3">
        <w:rPr>
          <w:rFonts w:ascii="Times New Roman" w:eastAsia="Times New Roman" w:hAnsi="Times New Roman" w:cs="Times New Roman"/>
          <w:sz w:val="24"/>
          <w:szCs w:val="24"/>
          <w:lang w:val="sr-Cyrl-CS" w:eastAsia="en-US"/>
        </w:rPr>
        <w:t>У</w:t>
      </w:r>
      <w:r w:rsidRPr="009707D3">
        <w:rPr>
          <w:rFonts w:ascii="Times New Roman" w:eastAsia="Times New Roman" w:hAnsi="Times New Roman" w:cs="Times New Roman"/>
          <w:sz w:val="24"/>
          <w:szCs w:val="24"/>
          <w:lang w:val="hr-HR" w:eastAsia="en-US"/>
        </w:rPr>
        <w:t>купн</w:t>
      </w:r>
      <w:r w:rsidRPr="009707D3">
        <w:rPr>
          <w:rFonts w:ascii="Times New Roman" w:eastAsia="Times New Roman" w:hAnsi="Times New Roman" w:cs="Times New Roman"/>
          <w:sz w:val="24"/>
          <w:szCs w:val="24"/>
          <w:lang w:val="sr-Cyrl-CS" w:eastAsia="en-US"/>
        </w:rPr>
        <w:t>а</w:t>
      </w:r>
      <w:r w:rsidRPr="009707D3">
        <w:rPr>
          <w:rFonts w:ascii="Times New Roman" w:eastAsia="Times New Roman" w:hAnsi="Times New Roman" w:cs="Times New Roman"/>
          <w:sz w:val="24"/>
          <w:szCs w:val="24"/>
          <w:lang w:val="hr-HR" w:eastAsia="en-US"/>
        </w:rPr>
        <w:t xml:space="preserve"> вриједност</w:t>
      </w:r>
      <w:r w:rsidRPr="009707D3">
        <w:rPr>
          <w:rFonts w:ascii="Times New Roman" w:eastAsia="Times New Roman" w:hAnsi="Times New Roman" w:cs="Times New Roman"/>
          <w:sz w:val="24"/>
          <w:szCs w:val="24"/>
          <w:lang w:val="sr-Cyrl-CS" w:eastAsia="en-US"/>
        </w:rPr>
        <w:t xml:space="preserve"> планираних пројеката је </w:t>
      </w:r>
      <w:r w:rsidRPr="009707D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17</w:t>
      </w:r>
      <w:r w:rsidRPr="009707D3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en-US"/>
        </w:rPr>
        <w:t>.</w:t>
      </w:r>
      <w:r w:rsidRPr="009707D3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en-US"/>
        </w:rPr>
        <w:t>333.573,63</w:t>
      </w:r>
      <w:r w:rsidRPr="009707D3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en-US"/>
        </w:rPr>
        <w:t xml:space="preserve"> </w:t>
      </w:r>
      <w:r w:rsidRPr="009707D3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en-US"/>
        </w:rPr>
        <w:t>КМ.</w:t>
      </w:r>
    </w:p>
    <w:p w:rsidR="00B22F79" w:rsidRDefault="00B22F79" w:rsidP="00B22F79">
      <w:pPr>
        <w:pStyle w:val="ListParagraph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en-US"/>
        </w:rPr>
      </w:pPr>
    </w:p>
    <w:p w:rsidR="00B22F79" w:rsidRDefault="009707D3" w:rsidP="00B22F79">
      <w:pPr>
        <w:pStyle w:val="ListParagraph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sr-Cyrl-CS"/>
        </w:rPr>
        <w:t xml:space="preserve">У претходној години укупна вриједност имплементираних пројеката је износила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11.466.085,93 КМ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sr-Cyrl-CS"/>
        </w:rPr>
        <w:t xml:space="preserve"> односно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66,15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  <w:lang w:val="sr-Latn-BA"/>
        </w:rPr>
        <w:t>%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sr-Cyrl-CS"/>
        </w:rPr>
        <w:t xml:space="preserve"> у односу на пројектовани финансијски оквир. Од тог износа, 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59,73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sr-Cyrl-CS"/>
        </w:rPr>
        <w:t xml:space="preserve">% (6.848.201,09 КМ) је реализовано из буџета Града, а 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40,27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sr-Cyrl-CS"/>
        </w:rPr>
        <w:t xml:space="preserve">% (4.617.884,84 КМ) из екстерних извора. 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Када је ријеч о конкретном броју реализованих пројеката у току 20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bs-Cyrl-BA"/>
        </w:rPr>
        <w:t>21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године, реализовано је укупно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43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и то: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19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пројеката у оквиру економског сектора (укупне вриједности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lastRenderedPageBreak/>
        <w:t>1.602.942,87,72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  <w:lang w:val="sr-Latn-BA"/>
        </w:rPr>
        <w:t xml:space="preserve"> KM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),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16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пројеката у оквиру еколошког сектора (укупне вриједности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8.598.767,80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  <w:lang w:val="sr-Latn-BA"/>
        </w:rPr>
        <w:t xml:space="preserve">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КМ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и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9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пројекат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sr-Latn-BA"/>
        </w:rPr>
        <w:t>a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 оквиру друштвеног сектора (укупне вриједности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1.249.773,66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  <w:lang w:val="sr-Latn-BA"/>
        </w:rPr>
        <w:t xml:space="preserve">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КМ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). Потребно је истаћи да је реализација одређеног броја пројеката изостала углавном због недостатка екстерних средстава и због пандемије изазване ширењем вируса корона.</w:t>
      </w:r>
    </w:p>
    <w:p w:rsidR="00B22F79" w:rsidRDefault="00B22F79" w:rsidP="00B22F79">
      <w:pPr>
        <w:pStyle w:val="ListParagraph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B22F79" w:rsidRDefault="009707D3" w:rsidP="00B22F79">
      <w:pPr>
        <w:pStyle w:val="ListParagraph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</w:pPr>
      <w:r w:rsidRPr="00B22F79">
        <w:rPr>
          <w:rFonts w:ascii="Times New Roman" w:hAnsi="Times New Roman" w:cs="Times New Roman"/>
          <w:sz w:val="24"/>
          <w:szCs w:val="24"/>
        </w:rPr>
        <w:t>За 20</w:t>
      </w:r>
      <w:r w:rsidRPr="00B22F79">
        <w:rPr>
          <w:rFonts w:ascii="Times New Roman" w:hAnsi="Times New Roman" w:cs="Times New Roman"/>
          <w:sz w:val="24"/>
          <w:szCs w:val="24"/>
          <w:lang w:val="bs-Cyrl-BA"/>
        </w:rPr>
        <w:t>2</w:t>
      </w:r>
      <w:r w:rsidRPr="00B22F79">
        <w:rPr>
          <w:rFonts w:ascii="Times New Roman" w:hAnsi="Times New Roman" w:cs="Times New Roman"/>
          <w:sz w:val="24"/>
          <w:szCs w:val="24"/>
        </w:rPr>
        <w:t xml:space="preserve">1. годину планирано је да се из буџета Града за реализацију стратешких пројеката издвоји </w:t>
      </w:r>
      <w:r w:rsidRPr="00B22F79">
        <w:rPr>
          <w:rFonts w:ascii="Times New Roman" w:hAnsi="Times New Roman" w:cs="Times New Roman"/>
          <w:b/>
          <w:sz w:val="24"/>
          <w:szCs w:val="24"/>
        </w:rPr>
        <w:t>11.150.000,00 КМ</w:t>
      </w:r>
      <w:r w:rsidRPr="00B22F79">
        <w:rPr>
          <w:rFonts w:ascii="Times New Roman" w:hAnsi="Times New Roman" w:cs="Times New Roman"/>
          <w:sz w:val="24"/>
          <w:szCs w:val="24"/>
        </w:rPr>
        <w:t xml:space="preserve">, а реализовано је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6.848.201,09 КМ 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(61,42%)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.</w:t>
      </w:r>
    </w:p>
    <w:p w:rsidR="00B22F79" w:rsidRDefault="00B22F79" w:rsidP="00B22F79">
      <w:pPr>
        <w:pStyle w:val="ListParagraph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</w:pPr>
    </w:p>
    <w:p w:rsidR="009707D3" w:rsidRPr="00B22F79" w:rsidRDefault="009707D3" w:rsidP="00B22F79">
      <w:pPr>
        <w:pStyle w:val="ListParagraph"/>
        <w:spacing w:after="0" w:line="240" w:lineRule="auto"/>
        <w:ind w:left="851"/>
        <w:jc w:val="both"/>
        <w:rPr>
          <w:rFonts w:ascii="Times New Roman" w:eastAsia="SimSun" w:hAnsi="Times New Roman" w:cs="Times New Roman"/>
          <w:sz w:val="24"/>
          <w:szCs w:val="24"/>
          <w:lang w:val="sr-Cyrl-CS" w:eastAsia="en-US"/>
        </w:rPr>
      </w:pP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Укупан планирани износ екстерних средстава износио је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6.183.573,63 КМ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Од наведеног износа, реализовано је укупно </w:t>
      </w:r>
      <w:r w:rsidRPr="00B22F79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4.617.884,84 КМ</w:t>
      </w:r>
      <w:r w:rsidRPr="00B22F7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(74,68%).</w:t>
      </w:r>
    </w:p>
    <w:p w:rsidR="009707D3" w:rsidRPr="009707D3" w:rsidRDefault="009707D3" w:rsidP="00B22F79">
      <w:pPr>
        <w:pStyle w:val="ListParagraph"/>
        <w:spacing w:after="0" w:line="240" w:lineRule="auto"/>
        <w:ind w:left="851" w:hanging="284"/>
        <w:jc w:val="both"/>
        <w:rPr>
          <w:rFonts w:ascii="Times New Roman" w:eastAsia="SimSun" w:hAnsi="Times New Roman" w:cs="Times New Roman"/>
          <w:sz w:val="24"/>
          <w:szCs w:val="24"/>
          <w:lang w:eastAsia="en-US"/>
        </w:rPr>
      </w:pPr>
    </w:p>
    <w:p w:rsidR="009707D3" w:rsidRPr="009707D3" w:rsidRDefault="009707D3" w:rsidP="00B22F79">
      <w:pPr>
        <w:pStyle w:val="ListParagraph"/>
        <w:numPr>
          <w:ilvl w:val="0"/>
          <w:numId w:val="12"/>
        </w:numPr>
        <w:spacing w:after="0" w:line="240" w:lineRule="auto"/>
        <w:ind w:left="851" w:hanging="284"/>
        <w:jc w:val="both"/>
        <w:rPr>
          <w:rFonts w:ascii="Times New Roman" w:eastAsia="SimSun" w:hAnsi="Times New Roman" w:cs="Times New Roman"/>
          <w:sz w:val="24"/>
          <w:szCs w:val="24"/>
          <w:lang w:val="sr-Latn-BA" w:eastAsia="en-US"/>
        </w:rPr>
      </w:pPr>
      <w:r w:rsidRPr="009707D3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На састанку Координационог тијела за праћење имплементације Стратегије развоја, одржаног 18.04.2022. године донесено је неколико закључака којих би се убудуће, при планирању и извјештавању о реализацији стратешких пројеката, требало придржавати:</w:t>
      </w:r>
    </w:p>
    <w:p w:rsidR="009707D3" w:rsidRPr="00912A7E" w:rsidRDefault="009707D3" w:rsidP="00B22F79">
      <w:pPr>
        <w:numPr>
          <w:ilvl w:val="0"/>
          <w:numId w:val="9"/>
        </w:numPr>
        <w:spacing w:after="0" w:line="240" w:lineRule="auto"/>
        <w:ind w:left="1134" w:hanging="284"/>
        <w:jc w:val="both"/>
        <w:rPr>
          <w:rFonts w:ascii="Times New Roman" w:eastAsia="SimSun" w:hAnsi="Times New Roman" w:cs="Times New Roman"/>
          <w:bCs/>
          <w:sz w:val="24"/>
          <w:szCs w:val="24"/>
          <w:lang w:eastAsia="en-US"/>
        </w:rPr>
      </w:pPr>
      <w:r w:rsidRPr="00912A7E">
        <w:rPr>
          <w:rFonts w:ascii="Times New Roman" w:eastAsia="SimSun" w:hAnsi="Times New Roman" w:cs="Times New Roman"/>
          <w:bCs/>
          <w:sz w:val="24"/>
          <w:szCs w:val="24"/>
          <w:lang w:eastAsia="en-US"/>
        </w:rPr>
        <w:t>Потребно је интензивирати активности и пружање подршке кроз буџет Града (само)запошљавању на нивоу Града, са посебним фокусом на социјално осјетљиве категорије (уз обезбјеђивање професионалне рехабилитације);</w:t>
      </w:r>
    </w:p>
    <w:p w:rsidR="009707D3" w:rsidRPr="00912A7E" w:rsidRDefault="009707D3" w:rsidP="00B22F79">
      <w:pPr>
        <w:numPr>
          <w:ilvl w:val="0"/>
          <w:numId w:val="9"/>
        </w:numPr>
        <w:spacing w:after="0" w:line="240" w:lineRule="auto"/>
        <w:ind w:left="1134" w:hanging="284"/>
        <w:jc w:val="both"/>
        <w:rPr>
          <w:rFonts w:ascii="Times New Roman" w:eastAsia="SimSun" w:hAnsi="Times New Roman" w:cs="Times New Roman"/>
          <w:bCs/>
          <w:sz w:val="24"/>
          <w:szCs w:val="24"/>
          <w:lang w:eastAsia="en-US"/>
        </w:rPr>
      </w:pPr>
      <w:r w:rsidRPr="00912A7E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en-US"/>
        </w:rPr>
        <w:t>Потребно је започети припреме за доношење нове Стратегије</w:t>
      </w:r>
      <w:r w:rsidR="00912A7E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en-US"/>
        </w:rPr>
        <w:t xml:space="preserve"> локалног развоја Града Бијељина</w:t>
      </w:r>
      <w:r w:rsidRPr="00912A7E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en-US"/>
        </w:rPr>
        <w:t>, имајући у виду да је тренутна Стратегија валидна до краја 2023. године;</w:t>
      </w:r>
    </w:p>
    <w:p w:rsidR="009707D3" w:rsidRPr="009707D3" w:rsidRDefault="009707D3" w:rsidP="00B22F79">
      <w:pPr>
        <w:numPr>
          <w:ilvl w:val="0"/>
          <w:numId w:val="9"/>
        </w:numPr>
        <w:spacing w:after="0" w:line="240" w:lineRule="auto"/>
        <w:ind w:left="1134" w:hanging="284"/>
        <w:jc w:val="both"/>
        <w:rPr>
          <w:rFonts w:ascii="Times New Roman" w:eastAsia="SimSun" w:hAnsi="Times New Roman" w:cs="Times New Roman"/>
          <w:bCs/>
          <w:sz w:val="24"/>
          <w:szCs w:val="24"/>
          <w:lang w:eastAsia="en-US"/>
        </w:rPr>
      </w:pPr>
      <w:r w:rsidRPr="009707D3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en-US"/>
        </w:rPr>
        <w:t>Потребно је више пажње посветити реалном планирању и сагледавању евентуалних ризика, како би реализација Стратег</w:t>
      </w:r>
      <w:bookmarkStart w:id="0" w:name="_GoBack"/>
      <w:bookmarkEnd w:id="0"/>
      <w:r w:rsidRPr="009707D3">
        <w:rPr>
          <w:rFonts w:ascii="Times New Roman" w:eastAsia="SimSun" w:hAnsi="Times New Roman" w:cs="Times New Roman"/>
          <w:bCs/>
          <w:color w:val="000000"/>
          <w:sz w:val="24"/>
          <w:szCs w:val="24"/>
          <w:lang w:eastAsia="en-US"/>
        </w:rPr>
        <w:t>ије локалног развоја била на вишем нивоу;</w:t>
      </w:r>
    </w:p>
    <w:p w:rsidR="009707D3" w:rsidRPr="009707D3" w:rsidRDefault="009707D3" w:rsidP="00B22F79">
      <w:pPr>
        <w:numPr>
          <w:ilvl w:val="0"/>
          <w:numId w:val="9"/>
        </w:numPr>
        <w:spacing w:after="0" w:line="240" w:lineRule="auto"/>
        <w:ind w:left="1134" w:hanging="284"/>
        <w:jc w:val="both"/>
        <w:rPr>
          <w:rFonts w:ascii="Times New Roman" w:eastAsia="SimSun" w:hAnsi="Times New Roman" w:cs="Times New Roman"/>
          <w:bCs/>
          <w:sz w:val="24"/>
          <w:szCs w:val="24"/>
          <w:lang w:eastAsia="en-US"/>
        </w:rPr>
      </w:pPr>
      <w:r w:rsidRPr="009707D3">
        <w:rPr>
          <w:rFonts w:ascii="Times New Roman" w:eastAsia="SimSun" w:hAnsi="Times New Roman" w:cs="Times New Roman"/>
          <w:bCs/>
          <w:sz w:val="24"/>
          <w:szCs w:val="24"/>
          <w:lang w:eastAsia="en-US"/>
        </w:rPr>
        <w:t>Приликом доношења секторских стратегија и планских докумената, више пажње обратити на синхронизаццију са кровним стратешким документом на нивоу Града, РС оквиром за реализацију циљева одрживог развоја, као и са релевантним стратегијама на ентитетском и државном нивоу;</w:t>
      </w:r>
    </w:p>
    <w:p w:rsidR="009707D3" w:rsidRPr="009707D3" w:rsidRDefault="009707D3" w:rsidP="00B22F79">
      <w:pPr>
        <w:numPr>
          <w:ilvl w:val="0"/>
          <w:numId w:val="9"/>
        </w:numPr>
        <w:spacing w:after="0" w:line="240" w:lineRule="auto"/>
        <w:ind w:left="1134" w:hanging="284"/>
        <w:jc w:val="both"/>
        <w:rPr>
          <w:rFonts w:ascii="Times New Roman" w:eastAsia="SimSun" w:hAnsi="Times New Roman" w:cs="Times New Roman"/>
          <w:bCs/>
          <w:sz w:val="24"/>
          <w:szCs w:val="24"/>
          <w:lang w:eastAsia="en-US"/>
        </w:rPr>
      </w:pPr>
      <w:r w:rsidRPr="009707D3">
        <w:rPr>
          <w:rFonts w:ascii="Times New Roman" w:eastAsia="SimSun" w:hAnsi="Times New Roman" w:cs="Times New Roman"/>
          <w:bCs/>
          <w:sz w:val="24"/>
          <w:szCs w:val="24"/>
          <w:lang w:eastAsia="en-US"/>
        </w:rPr>
        <w:t>Контиуирано пружати подршку унапређењу партнерства између јавног, цивилног и приватног сектора у циљу достизања одрживог развоја града;</w:t>
      </w:r>
    </w:p>
    <w:p w:rsidR="00C42F0F" w:rsidRPr="00966812" w:rsidRDefault="009707D3" w:rsidP="00B22F79">
      <w:pPr>
        <w:numPr>
          <w:ilvl w:val="0"/>
          <w:numId w:val="9"/>
        </w:numPr>
        <w:spacing w:after="0" w:line="240" w:lineRule="auto"/>
        <w:ind w:left="113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707D3">
        <w:rPr>
          <w:rFonts w:ascii="Times New Roman" w:eastAsia="SimSun" w:hAnsi="Times New Roman" w:cs="Times New Roman"/>
          <w:bCs/>
          <w:sz w:val="24"/>
          <w:szCs w:val="24"/>
          <w:lang w:eastAsia="en-US"/>
        </w:rPr>
        <w:t>Обезбиједити већу ажурност у достављању релевантних података везано за стратешке пројекте од стране интерних и екстерних носилаца активности</w:t>
      </w:r>
    </w:p>
    <w:p w:rsidR="00B22F79" w:rsidRDefault="00B22F79" w:rsidP="00B22F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F7A38" w:rsidRPr="00EA66E0" w:rsidRDefault="009707D3" w:rsidP="00B22F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Састанак је завршен у 13</w:t>
      </w:r>
      <w:r w:rsidR="00777B34" w:rsidRPr="00EA66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777B34" w:rsidRPr="00EA66E0">
        <w:rPr>
          <w:rFonts w:ascii="Times New Roman" w:hAnsi="Times New Roman" w:cs="Times New Roman"/>
          <w:sz w:val="24"/>
          <w:szCs w:val="24"/>
        </w:rPr>
        <w:t xml:space="preserve">0 часова. Наредни састанак биће заказан накнадно. </w:t>
      </w:r>
    </w:p>
    <w:p w:rsidR="00BF7A38" w:rsidRDefault="00BF7A38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E2AF7" w:rsidRPr="00CE2AF7" w:rsidRDefault="00CE2AF7" w:rsidP="00EB5F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B5F5D" w:rsidRDefault="00FD76BE" w:rsidP="007C066A">
      <w:pPr>
        <w:pStyle w:val="NoSpacing"/>
        <w:ind w:righ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Записник водио:</w:t>
      </w:r>
    </w:p>
    <w:p w:rsidR="00EB5F5D" w:rsidRPr="007C066A" w:rsidRDefault="00EB5F5D" w:rsidP="007C066A">
      <w:pPr>
        <w:pStyle w:val="NoSpacing"/>
        <w:jc w:val="right"/>
        <w:rPr>
          <w:rFonts w:ascii="Times New Roman" w:hAnsi="Times New Roman" w:cs="Times New Roman"/>
          <w:sz w:val="36"/>
          <w:szCs w:val="28"/>
        </w:rPr>
      </w:pPr>
    </w:p>
    <w:p w:rsidR="00EB5F5D" w:rsidRDefault="00C42F0F" w:rsidP="007C066A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Александар Капетина</w:t>
      </w:r>
    </w:p>
    <w:p w:rsidR="00EB5F5D" w:rsidRDefault="00EB5F5D" w:rsidP="00EB5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07D3" w:rsidRPr="009707D3" w:rsidRDefault="009707D3" w:rsidP="00EB5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5F5D" w:rsidRPr="00A5619D" w:rsidRDefault="00EB5F5D" w:rsidP="00EB5F5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5619D">
        <w:rPr>
          <w:rFonts w:ascii="Times New Roman" w:hAnsi="Times New Roman" w:cs="Times New Roman"/>
          <w:b/>
          <w:sz w:val="24"/>
          <w:szCs w:val="24"/>
        </w:rPr>
        <w:t xml:space="preserve">Доставити: </w:t>
      </w:r>
    </w:p>
    <w:p w:rsidR="00EB5F5D" w:rsidRDefault="00A5619D" w:rsidP="00A5619D">
      <w:pPr>
        <w:pStyle w:val="NoSpacing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Члановима Координационог тијела</w:t>
      </w:r>
    </w:p>
    <w:p w:rsidR="00A5619D" w:rsidRPr="00EB5C74" w:rsidRDefault="00A5619D" w:rsidP="00A5619D">
      <w:pPr>
        <w:pStyle w:val="NoSpacing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Архива</w:t>
      </w:r>
    </w:p>
    <w:sectPr w:rsidR="00A5619D" w:rsidRPr="00EB5C74" w:rsidSect="006E0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023C6"/>
    <w:multiLevelType w:val="hybridMultilevel"/>
    <w:tmpl w:val="3EBC0C40"/>
    <w:lvl w:ilvl="0" w:tplc="5DA01A02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D5ABC"/>
    <w:multiLevelType w:val="hybridMultilevel"/>
    <w:tmpl w:val="3FEA69DA"/>
    <w:lvl w:ilvl="0" w:tplc="1C1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34C5D96"/>
    <w:multiLevelType w:val="hybridMultilevel"/>
    <w:tmpl w:val="BDC4B88E"/>
    <w:lvl w:ilvl="0" w:tplc="1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F4A33"/>
    <w:multiLevelType w:val="hybridMultilevel"/>
    <w:tmpl w:val="AC6C3B1A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53C67"/>
    <w:multiLevelType w:val="hybridMultilevel"/>
    <w:tmpl w:val="FEAEDBDC"/>
    <w:lvl w:ilvl="0" w:tplc="1C1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A1034D0"/>
    <w:multiLevelType w:val="hybridMultilevel"/>
    <w:tmpl w:val="AD8A04D4"/>
    <w:lvl w:ilvl="0" w:tplc="9D205BC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BA366F"/>
    <w:multiLevelType w:val="hybridMultilevel"/>
    <w:tmpl w:val="FE22E56A"/>
    <w:lvl w:ilvl="0" w:tplc="8CAC1CE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D656CF"/>
    <w:multiLevelType w:val="hybridMultilevel"/>
    <w:tmpl w:val="2D987D64"/>
    <w:lvl w:ilvl="0" w:tplc="1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EB2404"/>
    <w:multiLevelType w:val="hybridMultilevel"/>
    <w:tmpl w:val="3E2CAEEC"/>
    <w:lvl w:ilvl="0" w:tplc="1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AA3FAE"/>
    <w:multiLevelType w:val="hybridMultilevel"/>
    <w:tmpl w:val="6D0CED20"/>
    <w:lvl w:ilvl="0" w:tplc="1C1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9B77A57"/>
    <w:multiLevelType w:val="hybridMultilevel"/>
    <w:tmpl w:val="384869FC"/>
    <w:lvl w:ilvl="0" w:tplc="1C1A0003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6A797A72"/>
    <w:multiLevelType w:val="hybridMultilevel"/>
    <w:tmpl w:val="6AE07592"/>
    <w:lvl w:ilvl="0" w:tplc="1C1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1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68757ED"/>
    <w:multiLevelType w:val="hybridMultilevel"/>
    <w:tmpl w:val="D2325A00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0D680B"/>
    <w:multiLevelType w:val="hybridMultilevel"/>
    <w:tmpl w:val="A078BF46"/>
    <w:lvl w:ilvl="0" w:tplc="B7501AE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259B4"/>
    <w:multiLevelType w:val="hybridMultilevel"/>
    <w:tmpl w:val="7FAC761A"/>
    <w:lvl w:ilvl="0" w:tplc="51664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2"/>
  </w:num>
  <w:num w:numId="5">
    <w:abstractNumId w:val="10"/>
  </w:num>
  <w:num w:numId="6">
    <w:abstractNumId w:val="4"/>
  </w:num>
  <w:num w:numId="7">
    <w:abstractNumId w:val="9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13"/>
  </w:num>
  <w:num w:numId="13">
    <w:abstractNumId w:val="0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D9E"/>
    <w:rsid w:val="000549A1"/>
    <w:rsid w:val="000B3865"/>
    <w:rsid w:val="000E1D5E"/>
    <w:rsid w:val="000E3C27"/>
    <w:rsid w:val="001544DC"/>
    <w:rsid w:val="001970FF"/>
    <w:rsid w:val="001A5772"/>
    <w:rsid w:val="002518EF"/>
    <w:rsid w:val="0026596F"/>
    <w:rsid w:val="002F7DAC"/>
    <w:rsid w:val="00350BD9"/>
    <w:rsid w:val="0039150C"/>
    <w:rsid w:val="00401B15"/>
    <w:rsid w:val="00440BB9"/>
    <w:rsid w:val="004A3E06"/>
    <w:rsid w:val="004B2BD5"/>
    <w:rsid w:val="004E1373"/>
    <w:rsid w:val="004F6D13"/>
    <w:rsid w:val="005C58FC"/>
    <w:rsid w:val="005D03AB"/>
    <w:rsid w:val="005E258B"/>
    <w:rsid w:val="006E006F"/>
    <w:rsid w:val="007114FB"/>
    <w:rsid w:val="00774D60"/>
    <w:rsid w:val="00777B34"/>
    <w:rsid w:val="007A6EA8"/>
    <w:rsid w:val="007C066A"/>
    <w:rsid w:val="007D3270"/>
    <w:rsid w:val="007D39B0"/>
    <w:rsid w:val="0081343E"/>
    <w:rsid w:val="00873141"/>
    <w:rsid w:val="00907411"/>
    <w:rsid w:val="00912A7E"/>
    <w:rsid w:val="009170C0"/>
    <w:rsid w:val="009170EE"/>
    <w:rsid w:val="00953CF9"/>
    <w:rsid w:val="009707D3"/>
    <w:rsid w:val="009B3F50"/>
    <w:rsid w:val="00A06BE3"/>
    <w:rsid w:val="00A06FF6"/>
    <w:rsid w:val="00A24F3D"/>
    <w:rsid w:val="00A5619D"/>
    <w:rsid w:val="00AE357A"/>
    <w:rsid w:val="00AF2B96"/>
    <w:rsid w:val="00B065F1"/>
    <w:rsid w:val="00B2146A"/>
    <w:rsid w:val="00B22F79"/>
    <w:rsid w:val="00B24CA9"/>
    <w:rsid w:val="00BB7D9E"/>
    <w:rsid w:val="00BF7A38"/>
    <w:rsid w:val="00C33E9A"/>
    <w:rsid w:val="00C34EF5"/>
    <w:rsid w:val="00C368E2"/>
    <w:rsid w:val="00C42F0F"/>
    <w:rsid w:val="00CE2AF7"/>
    <w:rsid w:val="00D765C6"/>
    <w:rsid w:val="00D851C9"/>
    <w:rsid w:val="00E25F49"/>
    <w:rsid w:val="00E40EB1"/>
    <w:rsid w:val="00E63E06"/>
    <w:rsid w:val="00EA66E0"/>
    <w:rsid w:val="00EB5C74"/>
    <w:rsid w:val="00EB5F5D"/>
    <w:rsid w:val="00F93897"/>
    <w:rsid w:val="00FD7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Cyrl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Cyrl-BA" w:eastAsia="sr-Cyrl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06F"/>
  </w:style>
  <w:style w:type="paragraph" w:styleId="Heading1">
    <w:name w:val="heading 1"/>
    <w:basedOn w:val="Normal"/>
    <w:next w:val="Normal"/>
    <w:link w:val="Heading1Char"/>
    <w:uiPriority w:val="9"/>
    <w:qFormat/>
    <w:rsid w:val="00FD76BE"/>
    <w:pPr>
      <w:keepNext/>
      <w:keepLines/>
      <w:spacing w:before="480" w:after="0" w:line="240" w:lineRule="auto"/>
      <w:jc w:val="center"/>
      <w:outlineLvl w:val="0"/>
    </w:pPr>
    <w:rPr>
      <w:rFonts w:ascii="Cambria" w:eastAsia="Times New Roman" w:hAnsi="Cambria" w:cs="Times New Roman"/>
      <w:bCs/>
      <w:color w:val="365F91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D9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BB7D9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D76BE"/>
    <w:rPr>
      <w:rFonts w:ascii="Cambria" w:eastAsia="Times New Roman" w:hAnsi="Cambria" w:cs="Times New Roman"/>
      <w:bCs/>
      <w:color w:val="365F91"/>
      <w:sz w:val="28"/>
      <w:szCs w:val="28"/>
      <w:lang w:val="en-US" w:eastAsia="en-US"/>
    </w:rPr>
  </w:style>
  <w:style w:type="character" w:customStyle="1" w:styleId="NoSpacingChar">
    <w:name w:val="No Spacing Char"/>
    <w:link w:val="NoSpacing"/>
    <w:uiPriority w:val="1"/>
    <w:rsid w:val="00FD76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rstajic</dc:creator>
  <cp:lastModifiedBy>rstajic</cp:lastModifiedBy>
  <cp:revision>21</cp:revision>
  <cp:lastPrinted>2018-03-12T12:36:00Z</cp:lastPrinted>
  <dcterms:created xsi:type="dcterms:W3CDTF">2020-02-18T06:41:00Z</dcterms:created>
  <dcterms:modified xsi:type="dcterms:W3CDTF">2022-04-18T10:24:00Z</dcterms:modified>
</cp:coreProperties>
</file>